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C" w:rsidRDefault="002551AC" w:rsidP="007D49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B8">
        <w:rPr>
          <w:rFonts w:ascii="Times New Roman" w:hAnsi="Times New Roman" w:cs="Times New Roman"/>
          <w:b/>
          <w:bCs/>
          <w:sz w:val="28"/>
          <w:szCs w:val="28"/>
        </w:rPr>
        <w:t>Владимирская областная организация профсоюза работников народного образования и науки РФ</w:t>
      </w:r>
    </w:p>
    <w:p w:rsidR="002551AC" w:rsidRPr="007D49B8" w:rsidRDefault="002551AC" w:rsidP="007D49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1AC" w:rsidRPr="007D49B8" w:rsidRDefault="002551AC" w:rsidP="007D49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B8">
        <w:rPr>
          <w:rFonts w:ascii="Times New Roman" w:hAnsi="Times New Roman" w:cs="Times New Roman"/>
          <w:b/>
          <w:bCs/>
          <w:sz w:val="28"/>
          <w:szCs w:val="28"/>
        </w:rPr>
        <w:t>г. Владимир                                                          декабрь 2015г.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1AC" w:rsidRPr="007D49B8" w:rsidRDefault="002551AC" w:rsidP="007D49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B8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9B8">
        <w:rPr>
          <w:rFonts w:ascii="Times New Roman" w:hAnsi="Times New Roman" w:cs="Times New Roman"/>
          <w:b/>
          <w:bCs/>
          <w:sz w:val="28"/>
          <w:szCs w:val="28"/>
        </w:rPr>
        <w:t>ЭТО НАДО ЗНАТЬ!!!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B8">
        <w:rPr>
          <w:rFonts w:ascii="Times New Roman" w:hAnsi="Times New Roman" w:cs="Times New Roman"/>
          <w:bCs/>
          <w:sz w:val="28"/>
          <w:szCs w:val="28"/>
        </w:rPr>
        <w:t>Часто работники образования задают вопрос: А зачем нам профсоюз? Вот раньше профсоюз давал льготные путевки и подарки, а теперь?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B8">
        <w:rPr>
          <w:rFonts w:ascii="Times New Roman" w:hAnsi="Times New Roman" w:cs="Times New Roman"/>
          <w:bCs/>
          <w:sz w:val="28"/>
          <w:szCs w:val="28"/>
        </w:rPr>
        <w:t>ДА, роль Профсоюза изменилась. Основной задачей Профсоюза стал</w:t>
      </w:r>
      <w:proofErr w:type="gramStart"/>
      <w:r w:rsidRPr="007D49B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7D49B8">
        <w:rPr>
          <w:rFonts w:ascii="Times New Roman" w:hAnsi="Times New Roman" w:cs="Times New Roman"/>
          <w:bCs/>
          <w:sz w:val="28"/>
          <w:szCs w:val="28"/>
        </w:rPr>
        <w:t xml:space="preserve"> защита социально – трудовых прав работников отрасли, и настоящая информация тому подтверждение.    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b/>
          <w:bCs/>
          <w:sz w:val="28"/>
          <w:szCs w:val="28"/>
        </w:rPr>
        <w:t>В 2015 году Общероссийским Профсоюзом образования был предпринят ряд мер по сохранению важнейших социальных прав и гарантий работников  образования.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9B8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специалистов </w:t>
      </w:r>
      <w:smartTag w:uri="urn:schemas-microsoft-com:office:smarttags" w:element="PersonName">
        <w:smartTagPr>
          <w:attr w:name="ProductID" w:val="ЦС Профсоюза за"/>
        </w:smartTagPr>
        <w:r w:rsidRPr="007D49B8">
          <w:rPr>
            <w:rFonts w:ascii="Times New Roman" w:hAnsi="Times New Roman" w:cs="Times New Roman"/>
            <w:sz w:val="28"/>
            <w:szCs w:val="28"/>
          </w:rPr>
          <w:t>ЦС Профсоюза за</w:t>
        </w:r>
      </w:smartTag>
      <w:r w:rsidRPr="007D49B8">
        <w:rPr>
          <w:rFonts w:ascii="Times New Roman" w:hAnsi="Times New Roman" w:cs="Times New Roman"/>
          <w:sz w:val="28"/>
          <w:szCs w:val="28"/>
        </w:rPr>
        <w:t xml:space="preserve"> период после </w:t>
      </w:r>
      <w:r w:rsidRPr="007D49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49B8">
        <w:rPr>
          <w:rFonts w:ascii="Times New Roman" w:hAnsi="Times New Roman" w:cs="Times New Roman"/>
          <w:sz w:val="28"/>
          <w:szCs w:val="28"/>
        </w:rPr>
        <w:t xml:space="preserve"> Съезда Профсоюза были разработаны и приняты нормативные правовые акты, регулирующие трудовые права и социальные гарантии работников сферы образования и, в частности,  реализованы положения статьи 333 Трудового кодекса РФ, в соответствии с которой издан приказ Министерства образования и науки РФ от 22 декабря 2014 года № 1601 «</w:t>
      </w:r>
      <w:r w:rsidRPr="007D49B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D49B8">
        <w:rPr>
          <w:rFonts w:ascii="Times New Roman" w:hAnsi="Times New Roman" w:cs="Times New Roman"/>
          <w:sz w:val="28"/>
          <w:szCs w:val="28"/>
        </w:rPr>
        <w:t>продолжительности рабочего времени (нормах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9B8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proofErr w:type="spellStart"/>
      <w:r w:rsidRPr="007D49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49B8">
        <w:rPr>
          <w:rFonts w:ascii="Times New Roman" w:hAnsi="Times New Roman" w:cs="Times New Roman"/>
          <w:sz w:val="28"/>
          <w:szCs w:val="28"/>
        </w:rPr>
        <w:t xml:space="preserve"> России от 22 декабря 2014 года № 1601  направлены на обеспечение принципа стабильности правового регулирования вопросов продолжительности  </w:t>
      </w:r>
      <w:r w:rsidRPr="007D49B8">
        <w:rPr>
          <w:rFonts w:ascii="Times New Roman" w:hAnsi="Times New Roman" w:cs="Times New Roman"/>
          <w:bCs/>
          <w:sz w:val="28"/>
          <w:szCs w:val="28"/>
        </w:rPr>
        <w:t xml:space="preserve">рабочего времени (норм часов педагогической работы за ставку заработной платы) педагогических работников, как это обеспечивалось и предыдущими нормативными правовыми актами Российской Федерации, регулирующими указанные вопросы (приказом </w:t>
      </w:r>
      <w:proofErr w:type="spellStart"/>
      <w:r w:rsidRPr="007D49B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D49B8">
        <w:rPr>
          <w:rFonts w:ascii="Times New Roman" w:hAnsi="Times New Roman" w:cs="Times New Roman"/>
          <w:bCs/>
          <w:sz w:val="28"/>
          <w:szCs w:val="28"/>
        </w:rPr>
        <w:t xml:space="preserve">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7D49B8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7D49B8">
        <w:rPr>
          <w:rFonts w:ascii="Times New Roman" w:hAnsi="Times New Roman" w:cs="Times New Roman"/>
          <w:bCs/>
          <w:sz w:val="28"/>
          <w:szCs w:val="28"/>
        </w:rPr>
        <w:t>. № 2075 и  постановлением Правительства Российской Федерации от 03</w:t>
      </w:r>
      <w:proofErr w:type="gramEnd"/>
      <w:r w:rsidRPr="007D49B8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3 г"/>
        </w:smartTagPr>
        <w:r w:rsidRPr="007D49B8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7D49B8">
        <w:rPr>
          <w:rFonts w:ascii="Times New Roman" w:hAnsi="Times New Roman" w:cs="Times New Roman"/>
          <w:bCs/>
          <w:sz w:val="28"/>
          <w:szCs w:val="28"/>
        </w:rPr>
        <w:t xml:space="preserve"> № 191). 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b/>
          <w:sz w:val="28"/>
          <w:szCs w:val="28"/>
        </w:rPr>
        <w:t>В данном приказе закреплена позиция Общероссийского Профсоюза образования: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9B8">
        <w:rPr>
          <w:rFonts w:ascii="Times New Roman" w:hAnsi="Times New Roman" w:cs="Times New Roman"/>
          <w:sz w:val="28"/>
          <w:szCs w:val="28"/>
          <w:u w:val="single"/>
        </w:rPr>
        <w:t>исключающая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применение к учителям, педагогам дополнительного образования, преподавателям профессиональных организаций и тренерам-преподавателям продолжительности рабочего времени, исчисляемого в конкретном количестве часов, составляющем 36-часов в неделю, либо не более 36 часов в неделю;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D49B8">
        <w:rPr>
          <w:rFonts w:ascii="Times New Roman" w:hAnsi="Times New Roman" w:cs="Times New Roman"/>
          <w:sz w:val="28"/>
          <w:szCs w:val="28"/>
          <w:u w:val="single"/>
        </w:rPr>
        <w:t>сохраняющая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правила определения учебной нагрузки и особый порядок ее возможного изменения по инициативе работодателя; 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9B8">
        <w:rPr>
          <w:rFonts w:ascii="Times New Roman" w:hAnsi="Times New Roman" w:cs="Times New Roman"/>
          <w:sz w:val="28"/>
          <w:szCs w:val="28"/>
          <w:u w:val="single"/>
        </w:rPr>
        <w:t>сохраняющая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порядок исчисления заработной платы </w:t>
      </w:r>
      <w:r w:rsidRPr="007D49B8">
        <w:rPr>
          <w:rFonts w:ascii="Times New Roman" w:hAnsi="Times New Roman" w:cs="Times New Roman"/>
          <w:b/>
          <w:sz w:val="28"/>
          <w:szCs w:val="28"/>
        </w:rPr>
        <w:t>за фактический объем учебной нагрузки  (педагогической) работы</w:t>
      </w:r>
      <w:r w:rsidRPr="007D49B8">
        <w:rPr>
          <w:rFonts w:ascii="Times New Roman" w:hAnsi="Times New Roman" w:cs="Times New Roman"/>
          <w:sz w:val="28"/>
          <w:szCs w:val="28"/>
        </w:rPr>
        <w:t xml:space="preserve"> для учителей, преподавателей и других педагогических работников, для которых установлены нормы часов педагогической работы за ставку заработной платы;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D49B8">
        <w:rPr>
          <w:rFonts w:ascii="Times New Roman" w:hAnsi="Times New Roman" w:cs="Times New Roman"/>
          <w:sz w:val="28"/>
          <w:szCs w:val="28"/>
          <w:u w:val="single"/>
        </w:rPr>
        <w:t>сохраняющая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образовательных организаций  высшего образования и организаций дополнительного профессионального образования, отнесенных к профессорско-преподавательскому составу, верхнего предела учебной нагрузки, не превышающего соответственно 900 и 800 часов в год и др.                        </w:t>
      </w:r>
    </w:p>
    <w:p w:rsidR="002551AC" w:rsidRPr="007D49B8" w:rsidRDefault="002551AC" w:rsidP="00556A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9B8">
        <w:rPr>
          <w:rFonts w:ascii="Times New Roman" w:hAnsi="Times New Roman" w:cs="Times New Roman"/>
          <w:sz w:val="28"/>
          <w:szCs w:val="28"/>
        </w:rPr>
        <w:t xml:space="preserve">С участием представителей Профсоюза подготовлено </w:t>
      </w:r>
      <w:r w:rsidRPr="007D49B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постановление Правительства РФ от 14 мая </w:t>
      </w:r>
      <w:smartTag w:uri="urn:schemas-microsoft-com:office:smarttags" w:element="metricconverter">
        <w:smartTagPr>
          <w:attr w:name="ProductID" w:val="2015 г"/>
        </w:smartTagPr>
        <w:r w:rsidRPr="007D49B8">
          <w:rPr>
            <w:rFonts w:ascii="Times New Roman" w:hAnsi="Times New Roman" w:cs="Times New Roman"/>
            <w:b/>
            <w:color w:val="000000"/>
            <w:spacing w:val="-2"/>
            <w:sz w:val="28"/>
            <w:szCs w:val="28"/>
          </w:rPr>
          <w:t>2015 г</w:t>
        </w:r>
      </w:smartTag>
      <w:r w:rsidRPr="007D49B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 № 466 «</w:t>
      </w:r>
      <w:r w:rsidRPr="007D49B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 ежегодных основных удлиненных оплачиваемых отпусках»</w:t>
      </w:r>
      <w:r w:rsidRPr="007D49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D49B8">
        <w:rPr>
          <w:rFonts w:ascii="Times New Roman" w:hAnsi="Times New Roman" w:cs="Times New Roman"/>
          <w:sz w:val="28"/>
          <w:szCs w:val="28"/>
        </w:rPr>
        <w:t>принятое</w:t>
      </w:r>
      <w:r w:rsidRPr="007D49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7D49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соответствии со </w:t>
      </w:r>
      <w:r w:rsidRPr="007D49B8">
        <w:rPr>
          <w:rFonts w:ascii="Times New Roman" w:hAnsi="Times New Roman" w:cs="Times New Roman"/>
          <w:sz w:val="28"/>
          <w:szCs w:val="28"/>
        </w:rPr>
        <w:t>статьей 334 ТК РФ, пунктом 3 части 5 статьи 47, частью 7 статьи 51 и частью 4 статьи 52 Федерального закона "Об образовании в Российской Федерации", в котором удалось сохранить удлиненные оплачиваемые отпуска для большинства работников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7D49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они предусматривались ранее. 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В комментарии </w:t>
      </w:r>
      <w:smartTag w:uri="urn:schemas-microsoft-com:office:smarttags" w:element="PersonName">
        <w:smartTagPr>
          <w:attr w:name="ProductID" w:val="ЦС Профсоюза к"/>
        </w:smartTagPr>
        <w:r w:rsidRPr="007D49B8">
          <w:rPr>
            <w:rFonts w:ascii="Times New Roman" w:hAnsi="Times New Roman" w:cs="Times New Roman"/>
            <w:sz w:val="28"/>
            <w:szCs w:val="28"/>
          </w:rPr>
          <w:t>ЦС Профсоюза к</w:t>
        </w:r>
      </w:smartTag>
      <w:r w:rsidRPr="007D49B8">
        <w:rPr>
          <w:rFonts w:ascii="Times New Roman" w:hAnsi="Times New Roman" w:cs="Times New Roman"/>
          <w:sz w:val="28"/>
          <w:szCs w:val="28"/>
        </w:rPr>
        <w:t xml:space="preserve"> указанному постановлению предложены механизмы, при применении которых работникам может быть сохранена общая продолжительность отпусков, которыми они пользовались до принятия постановления Правительства Российской Федерации от 14 мая </w:t>
      </w:r>
      <w:smartTag w:uri="urn:schemas-microsoft-com:office:smarttags" w:element="metricconverter">
        <w:smartTagPr>
          <w:attr w:name="ProductID" w:val="2015 г"/>
        </w:smartTagPr>
        <w:r w:rsidRPr="007D49B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D49B8">
        <w:rPr>
          <w:rFonts w:ascii="Times New Roman" w:hAnsi="Times New Roman" w:cs="Times New Roman"/>
          <w:sz w:val="28"/>
          <w:szCs w:val="28"/>
        </w:rPr>
        <w:t>. № 466 «О ежегодных основных удлиненных отпусках».</w:t>
      </w:r>
    </w:p>
    <w:p w:rsidR="002551AC" w:rsidRPr="007D49B8" w:rsidRDefault="002551AC" w:rsidP="00556AB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9B8">
        <w:rPr>
          <w:rFonts w:ascii="Times New Roman" w:hAnsi="Times New Roman" w:cs="Times New Roman"/>
          <w:sz w:val="28"/>
          <w:szCs w:val="28"/>
        </w:rPr>
        <w:t xml:space="preserve">В настоящее время на регистрации в Минюсте России находится приказ </w:t>
      </w:r>
      <w:proofErr w:type="spellStart"/>
      <w:r w:rsidRPr="007D49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49B8">
        <w:rPr>
          <w:rFonts w:ascii="Times New Roman" w:hAnsi="Times New Roman" w:cs="Times New Roman"/>
          <w:sz w:val="28"/>
          <w:szCs w:val="28"/>
        </w:rPr>
        <w:t xml:space="preserve"> России «</w:t>
      </w:r>
      <w:r w:rsidRPr="007D49B8">
        <w:rPr>
          <w:rFonts w:ascii="Times New Roman" w:hAnsi="Times New Roman" w:cs="Times New Roman"/>
          <w:color w:val="0D0D0D"/>
          <w:sz w:val="28"/>
          <w:szCs w:val="28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года», принятый в</w:t>
      </w:r>
      <w:r w:rsidRPr="007D49B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статьёй 335 Трудового кодекса РФ и пунктом 4 части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49B8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7D49B8">
        <w:rPr>
          <w:rFonts w:ascii="Times New Roman" w:hAnsi="Times New Roman" w:cs="Times New Roman"/>
          <w:color w:val="000000"/>
          <w:sz w:val="28"/>
          <w:szCs w:val="28"/>
        </w:rPr>
        <w:t>. № 273-ФЗ «Об образовании в Российской Федерации»</w:t>
      </w:r>
      <w:r w:rsidRPr="007D49B8">
        <w:rPr>
          <w:rFonts w:ascii="Times New Roman" w:hAnsi="Times New Roman" w:cs="Times New Roman"/>
          <w:color w:val="0D0D0D"/>
          <w:sz w:val="28"/>
          <w:szCs w:val="28"/>
        </w:rPr>
        <w:t>, в разработке которого</w:t>
      </w:r>
      <w:proofErr w:type="gramEnd"/>
      <w:r w:rsidRPr="007D49B8">
        <w:rPr>
          <w:rFonts w:ascii="Times New Roman" w:hAnsi="Times New Roman" w:cs="Times New Roman"/>
          <w:color w:val="0D0D0D"/>
          <w:sz w:val="28"/>
          <w:szCs w:val="28"/>
        </w:rPr>
        <w:t xml:space="preserve"> принимали  непосредственное участие специалисты ЦС Профсоюза</w:t>
      </w:r>
      <w:r w:rsidRPr="007D4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1AC" w:rsidRPr="007D49B8" w:rsidRDefault="002551AC" w:rsidP="00556AB6">
      <w:pPr>
        <w:pStyle w:val="ConsPlusNormal"/>
        <w:ind w:firstLine="709"/>
        <w:jc w:val="both"/>
        <w:rPr>
          <w:rFonts w:cs="Times New Roman"/>
        </w:rPr>
      </w:pPr>
      <w:r w:rsidRPr="007D49B8">
        <w:rPr>
          <w:rFonts w:cs="Times New Roman"/>
          <w:color w:val="000000"/>
        </w:rPr>
        <w:t xml:space="preserve">Специалисты </w:t>
      </w:r>
      <w:r w:rsidRPr="007D49B8">
        <w:rPr>
          <w:rFonts w:cs="Times New Roman"/>
        </w:rPr>
        <w:t xml:space="preserve">Общероссийского Профсоюза образования принимали непосредственное участие в разработке проекта приказа </w:t>
      </w:r>
      <w:proofErr w:type="spellStart"/>
      <w:r w:rsidRPr="007D49B8">
        <w:rPr>
          <w:rFonts w:cs="Times New Roman"/>
        </w:rPr>
        <w:t>Минобрнауки</w:t>
      </w:r>
      <w:proofErr w:type="spellEnd"/>
      <w:r w:rsidRPr="007D49B8">
        <w:rPr>
          <w:rFonts w:cs="Times New Roman"/>
        </w:rPr>
        <w:t xml:space="preserve"> России «Об утверждении Особенностей режима рабочего времени и времени </w:t>
      </w:r>
      <w:proofErr w:type="gramStart"/>
      <w:r w:rsidRPr="007D49B8">
        <w:rPr>
          <w:rFonts w:cs="Times New Roman"/>
        </w:rPr>
        <w:t>отдыха</w:t>
      </w:r>
      <w:proofErr w:type="gramEnd"/>
      <w:r w:rsidRPr="007D49B8">
        <w:rPr>
          <w:rFonts w:cs="Times New Roman"/>
        </w:rPr>
        <w:t xml:space="preserve"> педагогических и иных работников организаций, осуществляющих образовательную деятельность», в  рассмотрении замечаний, поступавших от федеральных органов исполнительной власти, а также в формировании позиции Профсоюза по их замечаниям, которые не могут быть учтены, поскольку нарушают трудовые права работников сферы образования или противоречат трудовому законодательству.</w:t>
      </w:r>
    </w:p>
    <w:p w:rsidR="002551AC" w:rsidRPr="007D49B8" w:rsidRDefault="002551AC" w:rsidP="00556A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9B8">
        <w:rPr>
          <w:rFonts w:ascii="Times New Roman" w:hAnsi="Times New Roman" w:cs="Times New Roman"/>
          <w:sz w:val="28"/>
          <w:szCs w:val="28"/>
        </w:rPr>
        <w:t xml:space="preserve">По вопросу, связанному с регистрацией в Минюсте России приказа, принятого Минтрудом России «Об установлении тождественности профессиональной деятельности, выполняемой после изменения </w:t>
      </w:r>
      <w:r w:rsidRPr="007D49B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 старости», </w:t>
      </w:r>
      <w:smartTag w:uri="urn:schemas-microsoft-com:office:smarttags" w:element="PersonName">
        <w:smartTagPr>
          <w:attr w:name="ProductID" w:val="ЦС Профсоюза вынужден"/>
        </w:smartTagPr>
        <w:r w:rsidRPr="007D49B8">
          <w:rPr>
            <w:rFonts w:ascii="Times New Roman" w:hAnsi="Times New Roman" w:cs="Times New Roman"/>
            <w:sz w:val="28"/>
            <w:szCs w:val="28"/>
          </w:rPr>
          <w:t>ЦС Профсоюза вынужден</w:t>
        </w:r>
      </w:smartTag>
      <w:r w:rsidRPr="007D49B8">
        <w:rPr>
          <w:rFonts w:ascii="Times New Roman" w:hAnsi="Times New Roman" w:cs="Times New Roman"/>
          <w:sz w:val="28"/>
          <w:szCs w:val="28"/>
        </w:rPr>
        <w:t xml:space="preserve"> был обратиться в Минюст России с просьбой не осуществлять регистрацию приказа из-за содержащихся в нем  противоречий с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 законодательством, а также по причине издания приказа  без учета мнения Профсоюза, несмотря на то, что его положения непосредственно затрагивают социальные трудовые права работников образования.</w:t>
      </w: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smartTag w:uri="urn:schemas-microsoft-com:office:smarttags" w:element="PersonName">
        <w:smartTagPr>
          <w:attr w:name="ProductID" w:val="ЦС Профсоюза направил"/>
        </w:smartTagPr>
        <w:r w:rsidRPr="007D49B8">
          <w:rPr>
            <w:rFonts w:ascii="Times New Roman" w:hAnsi="Times New Roman" w:cs="Times New Roman"/>
            <w:sz w:val="28"/>
            <w:szCs w:val="28"/>
          </w:rPr>
          <w:t>ЦС Профсоюза направил</w:t>
        </w:r>
      </w:smartTag>
      <w:r w:rsidRPr="007D49B8">
        <w:rPr>
          <w:rFonts w:ascii="Times New Roman" w:hAnsi="Times New Roman" w:cs="Times New Roman"/>
          <w:sz w:val="28"/>
          <w:szCs w:val="28"/>
        </w:rPr>
        <w:t xml:space="preserve"> в адрес Минтруда России письмо с замечаниями, не устранение которых, по мнению </w:t>
      </w:r>
      <w:smartTag w:uri="urn:schemas-microsoft-com:office:smarttags" w:element="PersonName">
        <w:smartTagPr>
          <w:attr w:name="ProductID" w:val="ЦС Профсоюза,"/>
        </w:smartTagPr>
        <w:r w:rsidRPr="007D49B8">
          <w:rPr>
            <w:rFonts w:ascii="Times New Roman" w:hAnsi="Times New Roman" w:cs="Times New Roman"/>
            <w:sz w:val="28"/>
            <w:szCs w:val="28"/>
          </w:rPr>
          <w:t>ЦС Профсоюза,</w:t>
        </w:r>
      </w:smartTag>
      <w:r w:rsidRPr="007D49B8">
        <w:rPr>
          <w:rFonts w:ascii="Times New Roman" w:hAnsi="Times New Roman" w:cs="Times New Roman"/>
          <w:sz w:val="28"/>
          <w:szCs w:val="28"/>
        </w:rPr>
        <w:t xml:space="preserve"> может повлечь за собой нарушение прав работников образовательных организаций.</w:t>
      </w: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БОРЬБА ЗА ЛЬГОТЫ И ГАРАНТИИ ПЕДАГОГОВ ПРОДОЛЖАЕТСЯ! УКРЕПЛЯЙТЕ СВОЙ ПРОФСОЮЗ РАБОТНИКОВ ОБРАЗОВАНИЯ! </w:t>
      </w: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>Знайте! Власть считается только с сильным профсоюзом!</w:t>
      </w: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>Редакционный орган обкома профсоюза</w:t>
      </w: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B8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7D49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9B8">
        <w:rPr>
          <w:rFonts w:ascii="Times New Roman" w:hAnsi="Times New Roman" w:cs="Times New Roman"/>
          <w:sz w:val="28"/>
          <w:szCs w:val="28"/>
        </w:rPr>
        <w:t xml:space="preserve">. Владимир ул. Горького -50   </w:t>
      </w:r>
    </w:p>
    <w:p w:rsidR="002551AC" w:rsidRPr="007D49B8" w:rsidRDefault="002551AC">
      <w:pPr>
        <w:rPr>
          <w:sz w:val="28"/>
          <w:szCs w:val="28"/>
        </w:rPr>
      </w:pPr>
    </w:p>
    <w:p w:rsidR="002551AC" w:rsidRPr="007D49B8" w:rsidRDefault="002551AC">
      <w:pPr>
        <w:rPr>
          <w:sz w:val="28"/>
          <w:szCs w:val="28"/>
        </w:rPr>
      </w:pPr>
    </w:p>
    <w:p w:rsidR="002551AC" w:rsidRPr="007D49B8" w:rsidRDefault="002551AC">
      <w:pPr>
        <w:rPr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AC" w:rsidRPr="007D49B8" w:rsidRDefault="002551AC" w:rsidP="0055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51AC" w:rsidRPr="007D49B8" w:rsidRDefault="002551AC">
      <w:pPr>
        <w:rPr>
          <w:sz w:val="28"/>
          <w:szCs w:val="28"/>
        </w:rPr>
      </w:pPr>
    </w:p>
    <w:p w:rsidR="002551AC" w:rsidRPr="007D49B8" w:rsidRDefault="002551AC">
      <w:pPr>
        <w:rPr>
          <w:sz w:val="28"/>
          <w:szCs w:val="28"/>
        </w:rPr>
      </w:pPr>
    </w:p>
    <w:sectPr w:rsidR="002551AC" w:rsidRPr="007D49B8" w:rsidSect="0021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B6"/>
    <w:rsid w:val="00215EBA"/>
    <w:rsid w:val="00222A6D"/>
    <w:rsid w:val="00253D21"/>
    <w:rsid w:val="002551AC"/>
    <w:rsid w:val="003D0615"/>
    <w:rsid w:val="0042670A"/>
    <w:rsid w:val="00556AB6"/>
    <w:rsid w:val="006715BB"/>
    <w:rsid w:val="0067214D"/>
    <w:rsid w:val="007D49B8"/>
    <w:rsid w:val="007E6C16"/>
    <w:rsid w:val="007F19E0"/>
    <w:rsid w:val="00803AB4"/>
    <w:rsid w:val="00A12111"/>
    <w:rsid w:val="00C62FE0"/>
    <w:rsid w:val="00D05A82"/>
    <w:rsid w:val="00D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6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56AB6"/>
    <w:pPr>
      <w:ind w:firstLine="720"/>
    </w:pPr>
    <w:rPr>
      <w:rFonts w:eastAsia="Times New Roman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6AB6"/>
    <w:rPr>
      <w:rFonts w:ascii="Calibri" w:hAnsi="Calibri" w:cs="Calibri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556AB6"/>
    <w:pPr>
      <w:suppressAutoHyphens/>
      <w:autoSpaceDE w:val="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rsid w:val="00556AB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ЗамПО</cp:lastModifiedBy>
  <cp:revision>2</cp:revision>
  <cp:lastPrinted>2015-12-24T06:19:00Z</cp:lastPrinted>
  <dcterms:created xsi:type="dcterms:W3CDTF">2015-12-24T06:19:00Z</dcterms:created>
  <dcterms:modified xsi:type="dcterms:W3CDTF">2015-12-24T06:19:00Z</dcterms:modified>
</cp:coreProperties>
</file>